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14" w:rsidRPr="00161015" w:rsidRDefault="00116114" w:rsidP="0011611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1015">
        <w:rPr>
          <w:rFonts w:asciiTheme="majorEastAsia" w:eastAsiaTheme="majorEastAsia" w:hAnsiTheme="majorEastAsia" w:hint="eastAsia"/>
          <w:b/>
          <w:sz w:val="44"/>
          <w:szCs w:val="44"/>
        </w:rPr>
        <w:t>保定市</w:t>
      </w:r>
      <w:r w:rsidRPr="00161015">
        <w:rPr>
          <w:rFonts w:asciiTheme="majorEastAsia" w:eastAsiaTheme="majorEastAsia" w:hAnsiTheme="majorEastAsia"/>
          <w:b/>
          <w:sz w:val="44"/>
          <w:szCs w:val="44"/>
        </w:rPr>
        <w:t>教育局</w:t>
      </w:r>
    </w:p>
    <w:p w:rsidR="00116114" w:rsidRDefault="00116114" w:rsidP="0011611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关于为</w:t>
      </w:r>
      <w:r w:rsidR="00231FE8">
        <w:rPr>
          <w:rFonts w:asciiTheme="majorEastAsia" w:eastAsiaTheme="majorEastAsia" w:hAnsiTheme="majorEastAsia" w:hint="eastAsia"/>
          <w:b/>
          <w:sz w:val="44"/>
          <w:szCs w:val="44"/>
        </w:rPr>
        <w:t>我局所属</w:t>
      </w:r>
      <w:r w:rsidR="002C3FAF">
        <w:rPr>
          <w:rFonts w:asciiTheme="majorEastAsia" w:eastAsiaTheme="majorEastAsia" w:hAnsiTheme="majorEastAsia" w:hint="eastAsia"/>
          <w:b/>
          <w:sz w:val="44"/>
          <w:szCs w:val="44"/>
        </w:rPr>
        <w:t>保定市第一中学</w:t>
      </w:r>
      <w:r w:rsidRPr="00161015">
        <w:rPr>
          <w:rFonts w:asciiTheme="majorEastAsia" w:eastAsiaTheme="majorEastAsia" w:hAnsiTheme="majorEastAsia"/>
          <w:b/>
          <w:sz w:val="44"/>
          <w:szCs w:val="44"/>
        </w:rPr>
        <w:t>选聘教师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的</w:t>
      </w:r>
      <w:r w:rsidR="009947CD">
        <w:rPr>
          <w:rFonts w:asciiTheme="majorEastAsia" w:eastAsiaTheme="majorEastAsia" w:hAnsiTheme="majorEastAsia" w:hint="eastAsia"/>
          <w:b/>
          <w:sz w:val="44"/>
          <w:szCs w:val="44"/>
        </w:rPr>
        <w:t>公告</w:t>
      </w:r>
    </w:p>
    <w:p w:rsidR="00116114" w:rsidRDefault="00116114" w:rsidP="00116114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</w:t>
      </w:r>
      <w:r>
        <w:rPr>
          <w:rFonts w:asciiTheme="majorEastAsia" w:eastAsiaTheme="majorEastAsia" w:hAnsiTheme="majorEastAsia"/>
          <w:b/>
          <w:sz w:val="44"/>
          <w:szCs w:val="44"/>
        </w:rPr>
        <w:t xml:space="preserve"> </w:t>
      </w:r>
    </w:p>
    <w:p w:rsidR="00116114" w:rsidRPr="008442D0" w:rsidRDefault="00116114" w:rsidP="00116114">
      <w:pPr>
        <w:ind w:firstLine="765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满足我局</w:t>
      </w:r>
      <w:r w:rsidR="00231FE8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所属</w:t>
      </w:r>
      <w:r w:rsidR="002C3FAF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保定市第一中学</w:t>
      </w:r>
      <w:r w:rsidR="002C3FAF" w:rsidRPr="008442D0">
        <w:rPr>
          <w:rFonts w:ascii="仿宋" w:eastAsia="仿宋" w:hAnsi="仿宋"/>
          <w:color w:val="000000" w:themeColor="text1"/>
          <w:sz w:val="32"/>
          <w:szCs w:val="32"/>
        </w:rPr>
        <w:t>足球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教学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需求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，根据《河北省事业单位公开招聘工作人员暂行办法》和《保定市事业单位公开招聘工作人员暂行办法》等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规定，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现面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向社会选聘保定</w:t>
      </w:r>
      <w:r w:rsidR="00877EF8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市</w:t>
      </w:r>
      <w:r w:rsidR="00877EF8" w:rsidRPr="008442D0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D65FEE" w:rsidRPr="008442D0">
        <w:rPr>
          <w:rFonts w:ascii="仿宋" w:eastAsia="仿宋" w:hAnsi="仿宋"/>
          <w:color w:val="000000" w:themeColor="text1"/>
          <w:sz w:val="32"/>
          <w:szCs w:val="32"/>
        </w:rPr>
        <w:t>一</w:t>
      </w:r>
      <w:r w:rsidR="00D65FEE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中学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体育教师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兼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足球教练1人</w:t>
      </w:r>
      <w:r w:rsidR="007271D6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,现</w:t>
      </w:r>
      <w:r w:rsidR="007271D6" w:rsidRPr="008442D0">
        <w:rPr>
          <w:rFonts w:ascii="仿宋" w:eastAsia="仿宋" w:hAnsi="仿宋"/>
          <w:color w:val="000000" w:themeColor="text1"/>
          <w:sz w:val="32"/>
          <w:szCs w:val="32"/>
        </w:rPr>
        <w:t>公告如下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p w:rsidR="00116114" w:rsidRPr="008442D0" w:rsidRDefault="00116114" w:rsidP="00116114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442D0">
        <w:rPr>
          <w:rFonts w:ascii="黑体" w:eastAsia="黑体" w:hAnsi="黑体" w:hint="eastAsia"/>
          <w:b/>
          <w:color w:val="000000" w:themeColor="text1"/>
          <w:sz w:val="32"/>
          <w:szCs w:val="32"/>
        </w:rPr>
        <w:t>选聘</w:t>
      </w:r>
      <w:r w:rsidRPr="008442D0">
        <w:rPr>
          <w:rFonts w:ascii="黑体" w:eastAsia="黑体" w:hAnsi="黑体"/>
          <w:b/>
          <w:color w:val="000000" w:themeColor="text1"/>
          <w:sz w:val="32"/>
          <w:szCs w:val="32"/>
        </w:rPr>
        <w:t>原则</w:t>
      </w:r>
    </w:p>
    <w:p w:rsidR="00116114" w:rsidRPr="008442D0" w:rsidRDefault="00116114" w:rsidP="00116114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遵循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德才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兼备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，贯彻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民主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、公开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竞争、择优的原则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16114" w:rsidRPr="008442D0" w:rsidRDefault="009947CD" w:rsidP="00116114">
      <w:pPr>
        <w:ind w:firstLineChars="200" w:firstLine="64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442D0">
        <w:rPr>
          <w:rFonts w:ascii="黑体" w:eastAsia="黑体" w:hAnsi="黑体" w:hint="eastAsia"/>
          <w:b/>
          <w:color w:val="000000" w:themeColor="text1"/>
          <w:sz w:val="32"/>
          <w:szCs w:val="32"/>
        </w:rPr>
        <w:t>二</w:t>
      </w:r>
      <w:r w:rsidR="00116114" w:rsidRPr="008442D0">
        <w:rPr>
          <w:rFonts w:ascii="黑体" w:eastAsia="黑体" w:hAnsi="黑体"/>
          <w:b/>
          <w:color w:val="000000" w:themeColor="text1"/>
          <w:sz w:val="32"/>
          <w:szCs w:val="32"/>
        </w:rPr>
        <w:t>、选聘</w:t>
      </w:r>
      <w:r w:rsidR="00116114" w:rsidRPr="008442D0">
        <w:rPr>
          <w:rFonts w:ascii="黑体" w:eastAsia="黑体" w:hAnsi="黑体" w:hint="eastAsia"/>
          <w:b/>
          <w:color w:val="000000" w:themeColor="text1"/>
          <w:sz w:val="32"/>
          <w:szCs w:val="32"/>
        </w:rPr>
        <w:t>条件</w:t>
      </w:r>
    </w:p>
    <w:p w:rsidR="00116114" w:rsidRPr="008442D0" w:rsidRDefault="002C3FAF" w:rsidP="00116114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选聘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岗位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条件为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：运动训练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专业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专业审核以毕业证为准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），全日制普通类本科及以上学历，学士及以上学位；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须有报到证、毕业证、高中教师资格证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年龄40周岁及以下；取得足球运动健将及以上等级证书，C级及以上足球教练员证书，带队参加国家级比赛取得前八名成绩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116114" w:rsidRPr="008442D0">
        <w:rPr>
          <w:rFonts w:ascii="仿宋" w:eastAsia="仿宋" w:hAnsi="仿宋"/>
          <w:color w:val="000000" w:themeColor="text1"/>
          <w:sz w:val="32"/>
          <w:szCs w:val="32"/>
        </w:rPr>
        <w:t>同时需符合下列基本条件</w:t>
      </w:r>
      <w:r w:rsidR="00116114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116114" w:rsidRPr="008442D0" w:rsidRDefault="00116114" w:rsidP="00116114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（一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具有中华人民共和国国籍。</w:t>
      </w:r>
    </w:p>
    <w:p w:rsidR="002C3FAF" w:rsidRPr="008442D0" w:rsidRDefault="00116114" w:rsidP="002C3FAF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（二）热爱教育事业，能够履行《教师法》规定的义务，遵守教师职业道德，有敬业奉献和改革创新精神。</w:t>
      </w:r>
    </w:p>
    <w:p w:rsidR="00116114" w:rsidRPr="008442D0" w:rsidRDefault="00116114" w:rsidP="002C3FAF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（三）具有适应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岗位要求的身体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条件。</w:t>
      </w:r>
    </w:p>
    <w:p w:rsidR="00116114" w:rsidRPr="008442D0" w:rsidRDefault="00116114" w:rsidP="002C3FAF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（四）具有与选聘岗位要求相适应的学历、专业等其他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条件，年龄计算时间截止到2019年10月31日。</w:t>
      </w:r>
    </w:p>
    <w:p w:rsidR="00116114" w:rsidRPr="008442D0" w:rsidRDefault="00116114" w:rsidP="0011611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凡具有下列情形之一的不得报考：</w:t>
      </w:r>
    </w:p>
    <w:p w:rsidR="00116114" w:rsidRPr="008442D0" w:rsidRDefault="00116114" w:rsidP="00116114">
      <w:pPr>
        <w:pStyle w:val="a3"/>
        <w:spacing w:line="340" w:lineRule="exact"/>
        <w:ind w:firstLineChars="300" w:firstLine="96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1、现役军人；</w:t>
      </w:r>
    </w:p>
    <w:p w:rsidR="00116114" w:rsidRPr="008442D0" w:rsidRDefault="00116114" w:rsidP="00116114">
      <w:pPr>
        <w:pStyle w:val="a3"/>
        <w:spacing w:line="340" w:lineRule="exact"/>
        <w:ind w:firstLineChars="300" w:firstLine="960"/>
        <w:jc w:val="both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2、机关事业单位正式在编人员;　</w:t>
      </w:r>
    </w:p>
    <w:p w:rsidR="00116114" w:rsidRPr="008442D0" w:rsidRDefault="00116114" w:rsidP="00116114">
      <w:pPr>
        <w:pStyle w:val="a3"/>
        <w:spacing w:line="340" w:lineRule="exact"/>
        <w:ind w:firstLineChars="300" w:firstLine="96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 w:rsidRPr="008442D0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、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高校在读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人员；</w:t>
      </w:r>
    </w:p>
    <w:p w:rsidR="00116114" w:rsidRPr="008442D0" w:rsidRDefault="00116114" w:rsidP="00116114">
      <w:pPr>
        <w:pStyle w:val="a3"/>
        <w:ind w:firstLineChars="300" w:firstLine="96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受到党纪政纪处分期限未满的、正在接受组织调查的、曾因犯罪受过刑事处罚的、被开除公职的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以及</w:t>
      </w: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失信被执行人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法律、法规规定不得</w:t>
      </w:r>
      <w:r w:rsidR="00874739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招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聘为事业单位工作人员的其它情形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人员。</w:t>
      </w:r>
    </w:p>
    <w:p w:rsidR="00116114" w:rsidRPr="008442D0" w:rsidRDefault="002105BE" w:rsidP="00116114">
      <w:pPr>
        <w:pStyle w:val="a3"/>
        <w:spacing w:line="340" w:lineRule="exact"/>
        <w:ind w:firstLineChars="200" w:firstLine="643"/>
        <w:jc w:val="both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8442D0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 w:rsidR="00116114" w:rsidRPr="008442D0">
        <w:rPr>
          <w:rFonts w:ascii="黑体" w:eastAsia="黑体" w:hAnsi="黑体"/>
          <w:b/>
          <w:color w:val="000000" w:themeColor="text1"/>
          <w:sz w:val="32"/>
          <w:szCs w:val="32"/>
        </w:rPr>
        <w:t>、选聘程序</w:t>
      </w:r>
    </w:p>
    <w:p w:rsidR="00116114" w:rsidRPr="008442D0" w:rsidRDefault="00116114" w:rsidP="00116114">
      <w:pPr>
        <w:pStyle w:val="a3"/>
        <w:snapToGrid w:val="0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15A75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）现场报名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资格审</w:t>
      </w:r>
      <w:r w:rsidR="00D80C26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核</w:t>
      </w:r>
    </w:p>
    <w:p w:rsidR="0082198F" w:rsidRPr="008442D0" w:rsidRDefault="0082198F" w:rsidP="0082198F">
      <w:pPr>
        <w:pStyle w:val="a3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本次选聘采取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现场报名、现场审核的方式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16114" w:rsidRPr="008442D0" w:rsidRDefault="00116114" w:rsidP="002C3FAF">
      <w:pPr>
        <w:pStyle w:val="a3"/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F0020" w:rsidRPr="008442D0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日-</w:t>
      </w:r>
      <w:r w:rsidR="00CF0020" w:rsidRPr="008442D0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在</w:t>
      </w:r>
      <w:r w:rsidR="00F841CB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保定一中</w:t>
      </w:r>
      <w:r w:rsidR="00F841CB" w:rsidRPr="008442D0">
        <w:rPr>
          <w:rFonts w:ascii="仿宋" w:eastAsia="仿宋" w:hAnsi="仿宋"/>
          <w:color w:val="000000" w:themeColor="text1"/>
          <w:sz w:val="32"/>
          <w:szCs w:val="32"/>
        </w:rPr>
        <w:t>图书馆</w:t>
      </w:r>
      <w:r w:rsidR="00F841CB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三楼</w:t>
      </w:r>
      <w:r w:rsidR="00F841CB" w:rsidRPr="008442D0">
        <w:rPr>
          <w:rFonts w:ascii="仿宋" w:eastAsia="仿宋" w:hAnsi="仿宋"/>
          <w:color w:val="000000" w:themeColor="text1"/>
          <w:sz w:val="32"/>
          <w:szCs w:val="32"/>
        </w:rPr>
        <w:t>校办室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组织现场报名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资格审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核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报名者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需携带与</w:t>
      </w:r>
      <w:r w:rsidR="00414548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选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聘岗位要求相适应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毕业证、学位证、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获奖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证书等材料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及复印件，填写报名表，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审核合格的进入面试程序。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同时，资格审</w:t>
      </w:r>
      <w:r w:rsidR="00D80C26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核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贯穿全程，无论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任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何环节，一旦发现不符合规定条件的，一律取消聘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资格。</w:t>
      </w:r>
    </w:p>
    <w:p w:rsidR="004119F6" w:rsidRPr="008442D0" w:rsidRDefault="00116114" w:rsidP="004119F6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05BE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）面试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F841CB" w:rsidRPr="008442D0" w:rsidRDefault="00F841CB" w:rsidP="00F841CB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符合条件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的人员直接进入面试环节。</w:t>
      </w:r>
    </w:p>
    <w:p w:rsidR="00116114" w:rsidRPr="008442D0" w:rsidRDefault="00116114" w:rsidP="00116114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14D32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 w:rsidR="00914D32" w:rsidRPr="008442D0">
        <w:rPr>
          <w:rFonts w:ascii="仿宋" w:eastAsia="仿宋" w:hAnsi="仿宋"/>
          <w:color w:val="000000" w:themeColor="text1"/>
          <w:sz w:val="32"/>
          <w:szCs w:val="32"/>
        </w:rPr>
        <w:t>时间</w:t>
      </w:r>
      <w:r w:rsidR="00BC5993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CF0020" w:rsidRPr="008442D0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F0020" w:rsidRPr="008442D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，面试地点另行通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lastRenderedPageBreak/>
        <w:t>知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。面试采取试讲的形式，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内容为</w:t>
      </w:r>
      <w:r w:rsidRPr="008442D0">
        <w:rPr>
          <w:rFonts w:ascii="仿宋" w:eastAsia="仿宋" w:hAnsi="仿宋"/>
          <w:bCs/>
          <w:color w:val="000000" w:themeColor="text1"/>
          <w:sz w:val="32"/>
          <w:szCs w:val="32"/>
        </w:rPr>
        <w:t>足球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课程指定</w:t>
      </w:r>
      <w:r w:rsidRPr="008442D0">
        <w:rPr>
          <w:rFonts w:ascii="仿宋" w:eastAsia="仿宋" w:hAnsi="仿宋"/>
          <w:bCs/>
          <w:color w:val="000000" w:themeColor="text1"/>
          <w:sz w:val="32"/>
          <w:szCs w:val="32"/>
        </w:rPr>
        <w:t>章节。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时间20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分钟。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116114" w:rsidRPr="008442D0" w:rsidRDefault="00116114" w:rsidP="00116114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color w:val="000000" w:themeColor="text1"/>
          <w:sz w:val="32"/>
          <w:szCs w:val="32"/>
        </w:rPr>
        <w:t>2</w:t>
      </w:r>
      <w:r w:rsidRPr="008442D0">
        <w:rPr>
          <w:rFonts w:hint="eastAsia"/>
          <w:color w:val="000000" w:themeColor="text1"/>
          <w:sz w:val="32"/>
          <w:szCs w:val="32"/>
        </w:rPr>
        <w:t>、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面试时，所有面试考生只准报抽签顺序号，不得报姓名。否则视为违纪并取消后续资格。</w:t>
      </w:r>
      <w:r w:rsidR="002C3FAF"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评委组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由7名评委组成，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打分采取体操式打分法，即分别去掉一个最高分和一个最低分，其余5名评委的平均分为考生面试有效得分。</w:t>
      </w:r>
    </w:p>
    <w:p w:rsidR="00116114" w:rsidRPr="008442D0" w:rsidRDefault="006C76E5" w:rsidP="00116114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16114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、面试满分为100分，最低分数线为60分，面试得分低于最低分数线者，取消其进入后续环节的资格。</w:t>
      </w:r>
    </w:p>
    <w:p w:rsidR="00E97EA8" w:rsidRPr="008442D0" w:rsidRDefault="00E97EA8" w:rsidP="00E97EA8">
      <w:pPr>
        <w:pStyle w:val="a3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（三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）考核</w:t>
      </w:r>
    </w:p>
    <w:p w:rsidR="00E97EA8" w:rsidRPr="008442D0" w:rsidRDefault="00E97EA8" w:rsidP="00E97EA8">
      <w:pPr>
        <w:pStyle w:val="a3"/>
        <w:shd w:val="clear" w:color="auto" w:fill="FFFFFF"/>
        <w:spacing w:before="0" w:beforeAutospacing="0" w:after="150" w:afterAutospacing="0" w:line="56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根据成绩从高分到低分按选聘岗位等额确定进入考核程序人员。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面试成绩相同时，优先进入考核的顺序为：学历高的，最高学历毕业时间早的，出生时间早的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。考核由用人单位会同主管部门负责，通过查阅档案、座谈等方式，对其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政治思想表现、道德品质、业务能力、工作实绩尤其是专业素养等进行全面考察，并做出合格与否的决定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考核不合格，取消聘用资格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。考生自接到考核通知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之日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起无特殊情况最迟10个工作日内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按《公告》和考核单位要求，提供人事档案及岗位要求的相关证书、证明资料的原件。无故不能提供上述资料或无正当理由逾期不予提供的，视为自动放弃，取消聘用资格。</w:t>
      </w:r>
    </w:p>
    <w:p w:rsidR="00E97EA8" w:rsidRPr="008442D0" w:rsidRDefault="00E97EA8" w:rsidP="00E97EA8">
      <w:pPr>
        <w:pStyle w:val="a3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四)体检</w:t>
      </w:r>
    </w:p>
    <w:p w:rsidR="00E97EA8" w:rsidRPr="008442D0" w:rsidRDefault="00E97EA8" w:rsidP="00E97EA8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考核</w:t>
      </w:r>
      <w:r w:rsidRPr="008442D0">
        <w:rPr>
          <w:rFonts w:ascii="仿宋" w:eastAsia="仿宋" w:hAnsi="仿宋"/>
          <w:bCs/>
          <w:color w:val="000000" w:themeColor="text1"/>
          <w:sz w:val="32"/>
          <w:szCs w:val="32"/>
        </w:rPr>
        <w:t>合格的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进入</w:t>
      </w:r>
      <w:r w:rsidRPr="008442D0">
        <w:rPr>
          <w:rFonts w:ascii="仿宋" w:eastAsia="仿宋" w:hAnsi="仿宋"/>
          <w:bCs/>
          <w:color w:val="000000" w:themeColor="text1"/>
          <w:sz w:val="32"/>
          <w:szCs w:val="32"/>
        </w:rPr>
        <w:t>体检环节。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体检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项目和标准参照《公务员招录通用体检标准(试行)》执行，费用由考生直接交体检单位，初次体检不合格者允许复检一次，复检仍不合格者，取消聘用资格。体检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时间及地点另行通知。</w:t>
      </w:r>
    </w:p>
    <w:p w:rsidR="00116114" w:rsidRPr="008442D0" w:rsidRDefault="00116114" w:rsidP="00E97EA8">
      <w:pPr>
        <w:pStyle w:val="a3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5A5E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）公示、聘用</w:t>
      </w:r>
    </w:p>
    <w:p w:rsidR="00A95FFE" w:rsidRPr="008442D0" w:rsidRDefault="00A95FFE" w:rsidP="00A95FFE">
      <w:pPr>
        <w:pStyle w:val="a3"/>
        <w:shd w:val="clear" w:color="auto" w:fill="FFFFFF"/>
        <w:spacing w:before="0" w:beforeAutospacing="0" w:after="150" w:afterAutospacing="0" w:line="56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>依据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选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聘岗位的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面试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成绩及考核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体检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结果确定拟聘人员并在用人单位办公地点公示7个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工作日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。公示期间有人举报并经查实影响聘用的，取消聘用资格。</w:t>
      </w:r>
    </w:p>
    <w:p w:rsidR="00A95FFE" w:rsidRPr="008442D0" w:rsidRDefault="00A95FFE" w:rsidP="00A95FFE">
      <w:pPr>
        <w:pStyle w:val="a3"/>
        <w:shd w:val="clear" w:color="auto" w:fill="FFFFFF"/>
        <w:spacing w:before="0" w:beforeAutospacing="0" w:after="150" w:afterAutospacing="0" w:line="56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考核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、体检、公示期间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不合格或自愿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放弃所空出的岗位依次递补，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并列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时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优先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递补顺序同</w:t>
      </w:r>
      <w:r w:rsidRPr="008442D0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优先进入考核顺序</w:t>
      </w:r>
      <w:r w:rsidRPr="008442D0">
        <w:rPr>
          <w:rFonts w:ascii="仿宋" w:eastAsia="仿宋" w:hAnsi="仿宋"/>
          <w:bCs/>
          <w:color w:val="000000" w:themeColor="text1"/>
          <w:sz w:val="32"/>
          <w:szCs w:val="32"/>
        </w:rPr>
        <w:t>。</w:t>
      </w:r>
    </w:p>
    <w:p w:rsidR="00116114" w:rsidRPr="008442D0" w:rsidRDefault="00116114" w:rsidP="00116114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公示无异议者，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由用人单位填写</w:t>
      </w:r>
      <w:r w:rsidR="00190E48"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河北省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事业单位公开招聘工作人员审批表》一式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份，加盖用人单位和主管部门公章后，报市人社局审批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之后办理入编、增资、劳动关系、社会保险等手续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，并纳入全额事业单位管理</w:t>
      </w:r>
      <w:r w:rsidRPr="008442D0">
        <w:rPr>
          <w:rFonts w:ascii="仿宋" w:eastAsia="仿宋" w:hAnsi="仿宋"/>
          <w:b/>
          <w:color w:val="000000" w:themeColor="text1"/>
          <w:sz w:val="32"/>
          <w:szCs w:val="32"/>
        </w:rPr>
        <w:t>。</w:t>
      </w:r>
    </w:p>
    <w:p w:rsidR="00116114" w:rsidRPr="008442D0" w:rsidRDefault="00116114" w:rsidP="00116114">
      <w:pPr>
        <w:pStyle w:val="a3"/>
        <w:shd w:val="clear" w:color="auto" w:fill="FFFFFF"/>
        <w:spacing w:before="0" w:beforeAutospacing="0" w:after="150" w:afterAutospacing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选聘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人员按规定与用人单位签订事业单位聘用合同，并实行试用期制度，初次就业人员试用期为12个月，其他人员试用期为6个月，试用期一并计算在聘用合同期限内。试用期满考核不合格的，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>予以解聘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。新聘人员工资待遇等按国家有关规定执行。</w:t>
      </w:r>
    </w:p>
    <w:p w:rsidR="00116114" w:rsidRPr="008442D0" w:rsidRDefault="003D5A5E" w:rsidP="003D5A5E">
      <w:pPr>
        <w:ind w:left="850"/>
        <w:jc w:val="left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8442D0">
        <w:rPr>
          <w:rFonts w:ascii="宋体" w:eastAsia="宋体" w:hAnsi="宋体" w:hint="eastAsia"/>
          <w:b/>
          <w:color w:val="000000" w:themeColor="text1"/>
          <w:sz w:val="32"/>
          <w:szCs w:val="32"/>
        </w:rPr>
        <w:t>四、</w:t>
      </w:r>
      <w:r w:rsidR="00116114" w:rsidRPr="008442D0">
        <w:rPr>
          <w:rFonts w:ascii="宋体" w:eastAsia="宋体" w:hAnsi="宋体" w:hint="eastAsia"/>
          <w:b/>
          <w:color w:val="000000" w:themeColor="text1"/>
          <w:sz w:val="32"/>
          <w:szCs w:val="32"/>
        </w:rPr>
        <w:t>其他相关</w:t>
      </w:r>
      <w:r w:rsidR="00116114" w:rsidRPr="008442D0">
        <w:rPr>
          <w:rFonts w:ascii="宋体" w:eastAsia="宋体" w:hAnsi="宋体"/>
          <w:b/>
          <w:color w:val="000000" w:themeColor="text1"/>
          <w:sz w:val="32"/>
          <w:szCs w:val="32"/>
        </w:rPr>
        <w:t>事宜</w:t>
      </w:r>
    </w:p>
    <w:p w:rsidR="00116114" w:rsidRPr="008442D0" w:rsidRDefault="0061754B" w:rsidP="0061754B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r w:rsidR="00116114"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(</w:t>
      </w: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一</w:t>
      </w:r>
      <w:r w:rsidR="00116114"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) </w:t>
      </w:r>
      <w:r w:rsidR="00116114" w:rsidRPr="008442D0">
        <w:rPr>
          <w:rFonts w:ascii="仿宋" w:eastAsia="仿宋" w:hAnsi="仿宋" w:cs="Times New Roman"/>
          <w:color w:val="000000" w:themeColor="text1"/>
          <w:sz w:val="32"/>
          <w:szCs w:val="32"/>
        </w:rPr>
        <w:t>本次考试不指定考试辅导用书，不举办也不委托任何机构或个人举办考试辅导培训班。</w:t>
      </w:r>
    </w:p>
    <w:p w:rsidR="00116114" w:rsidRPr="008442D0" w:rsidRDefault="00116114" w:rsidP="00116114">
      <w:pPr>
        <w:widowControl/>
        <w:shd w:val="clear" w:color="auto" w:fill="FFFFFF"/>
        <w:spacing w:after="150" w:line="560" w:lineRule="exact"/>
        <w:ind w:firstLineChars="250" w:firstLine="80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lastRenderedPageBreak/>
        <w:t>(</w:t>
      </w:r>
      <w:r w:rsidR="0061754B"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)</w:t>
      </w:r>
      <w:r w:rsidR="00190E48"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选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聘工作全程在纪检监察部门的监督下进行，并欢迎社会各界监督。在</w:t>
      </w:r>
      <w:r w:rsidR="00E739CC"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选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聘过程中发现违纪违规行为，严格按照《事业单位公开招聘违纪违规行为处理规定》(人社部令第35号)等处理。</w:t>
      </w:r>
    </w:p>
    <w:p w:rsidR="00116114" w:rsidRPr="008442D0" w:rsidRDefault="00116114" w:rsidP="003D5A5E">
      <w:pPr>
        <w:spacing w:line="560" w:lineRule="exact"/>
        <w:ind w:firstLineChars="250" w:firstLine="80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Times New Roman"/>
          <w:color w:val="000000" w:themeColor="text1"/>
          <w:sz w:val="32"/>
          <w:szCs w:val="32"/>
        </w:rPr>
        <w:t>(</w:t>
      </w:r>
      <w:r w:rsidR="0061754B"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三</w:t>
      </w:r>
      <w:r w:rsidRPr="008442D0">
        <w:rPr>
          <w:rFonts w:ascii="仿宋" w:eastAsia="仿宋" w:hAnsi="仿宋" w:cs="Times New Roman"/>
          <w:color w:val="000000" w:themeColor="text1"/>
          <w:sz w:val="32"/>
          <w:szCs w:val="32"/>
        </w:rPr>
        <w:t>)相关人员要认真执行回避等有关规定，构成回避情形时，要自觉、主动回避。应当回避而不回避的，视情追究相关人员</w:t>
      </w:r>
      <w:r w:rsidRPr="008442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的</w:t>
      </w:r>
      <w:r w:rsidRPr="008442D0">
        <w:rPr>
          <w:rFonts w:ascii="仿宋" w:eastAsia="仿宋" w:hAnsi="仿宋" w:cs="Times New Roman"/>
          <w:color w:val="000000" w:themeColor="text1"/>
          <w:sz w:val="32"/>
          <w:szCs w:val="32"/>
        </w:rPr>
        <w:t>责任。</w:t>
      </w:r>
    </w:p>
    <w:p w:rsidR="00116114" w:rsidRPr="008442D0" w:rsidRDefault="00116114" w:rsidP="00116114">
      <w:pPr>
        <w:widowControl/>
        <w:shd w:val="clear" w:color="auto" w:fill="FFFFFF"/>
        <w:spacing w:after="150" w:line="56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</w:t>
      </w:r>
      <w:r w:rsidR="0061754B"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四</w:t>
      </w: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）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咨询电话</w:t>
      </w:r>
    </w:p>
    <w:p w:rsidR="00116114" w:rsidRPr="008442D0" w:rsidRDefault="00116114" w:rsidP="00116114">
      <w:pPr>
        <w:widowControl/>
        <w:shd w:val="clear" w:color="auto" w:fill="FFFFFF"/>
        <w:spacing w:after="150" w:line="56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保定市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教育局：</w:t>
      </w: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5881917</w:t>
      </w:r>
    </w:p>
    <w:p w:rsidR="00116114" w:rsidRPr="008442D0" w:rsidRDefault="00116114" w:rsidP="00116114">
      <w:pPr>
        <w:widowControl/>
        <w:shd w:val="clear" w:color="auto" w:fill="FFFFFF"/>
        <w:spacing w:after="150" w:line="56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保定市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第一中学</w:t>
      </w: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：2</w:t>
      </w:r>
      <w:r w:rsidRPr="008442D0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136544</w:t>
      </w:r>
    </w:p>
    <w:p w:rsidR="00116114" w:rsidRPr="008442D0" w:rsidRDefault="00116114" w:rsidP="002C3FAF">
      <w:pPr>
        <w:widowControl/>
        <w:shd w:val="clear" w:color="auto" w:fill="FFFFFF"/>
        <w:spacing w:after="150" w:line="560" w:lineRule="exact"/>
        <w:ind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116114" w:rsidRPr="008442D0" w:rsidRDefault="00116114" w:rsidP="00116114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</w:t>
      </w:r>
    </w:p>
    <w:p w:rsidR="00975755" w:rsidRPr="008442D0" w:rsidRDefault="00975755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color w:val="000000" w:themeColor="text1"/>
        </w:rPr>
      </w:pPr>
    </w:p>
    <w:p w:rsidR="00A95FFE" w:rsidRPr="008442D0" w:rsidRDefault="00A95FFE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hint="eastAsia"/>
          <w:color w:val="000000" w:themeColor="text1"/>
        </w:rPr>
        <w:t xml:space="preserve">                                                   </w:t>
      </w: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保定市</w:t>
      </w:r>
      <w:r w:rsidRPr="008442D0">
        <w:rPr>
          <w:rFonts w:ascii="仿宋" w:eastAsia="仿宋" w:hAnsi="仿宋"/>
          <w:color w:val="000000" w:themeColor="text1"/>
          <w:sz w:val="32"/>
          <w:szCs w:val="32"/>
        </w:rPr>
        <w:t>教育局</w:t>
      </w:r>
    </w:p>
    <w:p w:rsidR="00A95FFE" w:rsidRPr="008442D0" w:rsidRDefault="00A95FFE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8442D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 2019年11月18日</w:t>
      </w:r>
    </w:p>
    <w:p w:rsidR="00CE6727" w:rsidRPr="008442D0" w:rsidRDefault="00CE6727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CE6727" w:rsidRDefault="00CE6727" w:rsidP="00CE6727">
      <w:pPr>
        <w:widowControl/>
        <w:jc w:val="left"/>
        <w:rPr>
          <w:rFonts w:ascii="仿宋" w:eastAsia="仿宋" w:hAnsi="仿宋"/>
          <w:sz w:val="32"/>
          <w:szCs w:val="32"/>
        </w:rPr>
        <w:sectPr w:rsidR="00CE67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320" w:type="dxa"/>
        <w:tblInd w:w="-679" w:type="dxa"/>
        <w:tblLook w:val="04A0" w:firstRow="1" w:lastRow="0" w:firstColumn="1" w:lastColumn="0" w:noHBand="0" w:noVBand="1"/>
      </w:tblPr>
      <w:tblGrid>
        <w:gridCol w:w="1100"/>
        <w:gridCol w:w="1380"/>
        <w:gridCol w:w="960"/>
        <w:gridCol w:w="1500"/>
        <w:gridCol w:w="1080"/>
        <w:gridCol w:w="2360"/>
        <w:gridCol w:w="2240"/>
        <w:gridCol w:w="3620"/>
        <w:gridCol w:w="1080"/>
      </w:tblGrid>
      <w:tr w:rsidR="009B044D" w:rsidRPr="009B044D" w:rsidTr="001147FA">
        <w:trPr>
          <w:trHeight w:val="825"/>
        </w:trPr>
        <w:tc>
          <w:tcPr>
            <w:tcW w:w="15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9B044D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保定市教育局2019年选聘教师岗位信息表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9B044D" w:rsidRPr="009B044D" w:rsidTr="001147FA">
        <w:trPr>
          <w:trHeight w:val="40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主管部门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单位名称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岗位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岗位名称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招聘</w:t>
            </w:r>
          </w:p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招聘条件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9B044D" w:rsidRPr="009B044D" w:rsidTr="001147FA">
        <w:trPr>
          <w:trHeight w:val="49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其他条件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9B044D" w:rsidRPr="009B044D" w:rsidTr="001147FA">
        <w:trPr>
          <w:trHeight w:val="277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保定市教育局</w:t>
            </w:r>
          </w:p>
          <w:p w:rsidR="001147FA" w:rsidRPr="009B044D" w:rsidRDefault="001147FA" w:rsidP="001147FA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保定市第一中学</w:t>
            </w:r>
          </w:p>
          <w:p w:rsidR="001147FA" w:rsidRPr="009B044D" w:rsidRDefault="001147FA" w:rsidP="001147FA">
            <w:pPr>
              <w:widowControl/>
              <w:spacing w:after="240"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1</w:t>
            </w:r>
          </w:p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体育教师兼足球教练</w:t>
            </w:r>
          </w:p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1</w:t>
            </w:r>
          </w:p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全日制普通类本科及以上学历；学士及以上学位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>运动训练</w:t>
            </w:r>
          </w:p>
          <w:p w:rsidR="001147FA" w:rsidRPr="009B044D" w:rsidRDefault="001147FA" w:rsidP="001147FA">
            <w:pPr>
              <w:widowControl/>
              <w:spacing w:after="240"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1、须有报到证、毕业证、高中教师资格证；  </w:t>
            </w: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  <w:t>2、年龄40周岁及以下；</w:t>
            </w: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  <w:t>3、取得足球运动健将及以上等级证书，C级及以上足球教练员证书，带队参加国家级比赛取得前八名成绩；</w:t>
            </w: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br/>
              <w:t>4、专业审核以毕业证为准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FA" w:rsidRPr="009B044D" w:rsidRDefault="001147FA" w:rsidP="001147FA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9B044D">
              <w:rPr>
                <w:rFonts w:ascii="等线" w:eastAsia="等线" w:hAnsi="等线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CE6727" w:rsidRPr="009B044D" w:rsidRDefault="00CE6727" w:rsidP="00CE672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CE6727" w:rsidRPr="009B044D" w:rsidSect="00CE672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4E" w:rsidRDefault="00F2544E" w:rsidP="00874739">
      <w:r>
        <w:separator/>
      </w:r>
    </w:p>
  </w:endnote>
  <w:endnote w:type="continuationSeparator" w:id="0">
    <w:p w:rsidR="00F2544E" w:rsidRDefault="00F2544E" w:rsidP="008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4E" w:rsidRDefault="00F2544E" w:rsidP="00874739">
      <w:r>
        <w:separator/>
      </w:r>
    </w:p>
  </w:footnote>
  <w:footnote w:type="continuationSeparator" w:id="0">
    <w:p w:rsidR="00F2544E" w:rsidRDefault="00F2544E" w:rsidP="0087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465"/>
    <w:multiLevelType w:val="multilevel"/>
    <w:tmpl w:val="24A16465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6CC06381"/>
    <w:multiLevelType w:val="hybridMultilevel"/>
    <w:tmpl w:val="91A4BB16"/>
    <w:lvl w:ilvl="0" w:tplc="23140A4E">
      <w:start w:val="5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C"/>
    <w:rsid w:val="0009443C"/>
    <w:rsid w:val="001147FA"/>
    <w:rsid w:val="00116114"/>
    <w:rsid w:val="001356ED"/>
    <w:rsid w:val="001710C4"/>
    <w:rsid w:val="00174EC6"/>
    <w:rsid w:val="00190E48"/>
    <w:rsid w:val="002105BE"/>
    <w:rsid w:val="00231FE8"/>
    <w:rsid w:val="00234618"/>
    <w:rsid w:val="002723AD"/>
    <w:rsid w:val="002C3FAF"/>
    <w:rsid w:val="002E46D4"/>
    <w:rsid w:val="00333501"/>
    <w:rsid w:val="003D5A5E"/>
    <w:rsid w:val="004119F6"/>
    <w:rsid w:val="00414548"/>
    <w:rsid w:val="00452B7E"/>
    <w:rsid w:val="005A7410"/>
    <w:rsid w:val="005A7C62"/>
    <w:rsid w:val="005B2466"/>
    <w:rsid w:val="0061754B"/>
    <w:rsid w:val="00666F7B"/>
    <w:rsid w:val="006C76E5"/>
    <w:rsid w:val="006F2003"/>
    <w:rsid w:val="00703469"/>
    <w:rsid w:val="007172F0"/>
    <w:rsid w:val="007271D6"/>
    <w:rsid w:val="0082198F"/>
    <w:rsid w:val="008442D0"/>
    <w:rsid w:val="00874739"/>
    <w:rsid w:val="00877EF8"/>
    <w:rsid w:val="008B79BC"/>
    <w:rsid w:val="00914D32"/>
    <w:rsid w:val="00975755"/>
    <w:rsid w:val="009947CD"/>
    <w:rsid w:val="009B044D"/>
    <w:rsid w:val="00A95FFE"/>
    <w:rsid w:val="00AC599C"/>
    <w:rsid w:val="00AE6544"/>
    <w:rsid w:val="00B50CB5"/>
    <w:rsid w:val="00B674C3"/>
    <w:rsid w:val="00BC09F7"/>
    <w:rsid w:val="00BC5993"/>
    <w:rsid w:val="00BC710E"/>
    <w:rsid w:val="00C40736"/>
    <w:rsid w:val="00C500C0"/>
    <w:rsid w:val="00C60493"/>
    <w:rsid w:val="00C7553B"/>
    <w:rsid w:val="00C979CE"/>
    <w:rsid w:val="00CE04FB"/>
    <w:rsid w:val="00CE6727"/>
    <w:rsid w:val="00CF0020"/>
    <w:rsid w:val="00CF6707"/>
    <w:rsid w:val="00D65D79"/>
    <w:rsid w:val="00D65FEE"/>
    <w:rsid w:val="00D80C26"/>
    <w:rsid w:val="00E15A75"/>
    <w:rsid w:val="00E739CC"/>
    <w:rsid w:val="00E97EA8"/>
    <w:rsid w:val="00F2544E"/>
    <w:rsid w:val="00F841C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2BA2F-0ABB-4F0E-8DDF-F25BC8F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1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1611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47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473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D5A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D5A5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E672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E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139D-D6BF-4B36-A612-D9C380C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123</cp:revision>
  <cp:lastPrinted>2019-11-18T01:07:00Z</cp:lastPrinted>
  <dcterms:created xsi:type="dcterms:W3CDTF">2019-10-30T03:23:00Z</dcterms:created>
  <dcterms:modified xsi:type="dcterms:W3CDTF">2019-11-18T01:09:00Z</dcterms:modified>
</cp:coreProperties>
</file>