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7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460"/>
        <w:gridCol w:w="2788"/>
        <w:gridCol w:w="460"/>
        <w:gridCol w:w="504"/>
        <w:gridCol w:w="601"/>
        <w:gridCol w:w="2524"/>
      </w:tblGrid>
      <w:tr w:rsidR="00F123E3" w:rsidRPr="00F123E3" w:rsidTr="00F123E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36"/>
                <w:szCs w:val="36"/>
              </w:rPr>
              <w:t>2019年公开选聘专业技术人员岗位信息表（90名）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人数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专业（方向）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学历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学位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招聘方式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>其他要求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专任教师、辅导员、教辅人员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计算机与信息管理、高级计算机科学（数据分析方向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仿宋" w:eastAsia="仿宋" w:hAnsi="仿宋" w:cs="宋体" w:hint="eastAsia"/>
                <w:color w:val="505050"/>
                <w:kern w:val="0"/>
                <w:szCs w:val="21"/>
              </w:rPr>
              <w:t>高级计算机科学专业需要出具数据分析方向证明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专任教师、辅导员、教辅人员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软件工程、计算机软件与理论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微软雅黑" w:eastAsia="微软雅黑" w:hAnsi="微软雅黑" w:cs="宋体" w:hint="eastAsia"/>
                <w:color w:val="505050"/>
                <w:kern w:val="0"/>
                <w:sz w:val="32"/>
                <w:szCs w:val="32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专任教师、辅导员、教辅人员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计算机应用技术、计算机科学与技术、计算机技术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市场营销管理、国际贸易学、市场营销、物流工程（物流金融方向）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仿宋" w:eastAsia="仿宋" w:hAnsi="仿宋" w:cs="宋体" w:hint="eastAsia"/>
                <w:color w:val="505050"/>
                <w:kern w:val="0"/>
                <w:szCs w:val="21"/>
              </w:rPr>
              <w:t>物流工程专业需要出具物流金融方向证明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车辆工程（汽车方向）、交通运输工程（汽车方向）、油气储运工程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仿宋" w:eastAsia="仿宋" w:hAnsi="仿宋" w:cs="宋体" w:hint="eastAsia"/>
                <w:color w:val="505050"/>
                <w:kern w:val="0"/>
                <w:szCs w:val="21"/>
              </w:rPr>
              <w:t>车辆工程和交通运输工程专业需要出具汽车方向证明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载运工具运用工程（汽车方向）、材料科学与工程（新能源材料与器件方向）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仿宋" w:eastAsia="仿宋" w:hAnsi="仿宋" w:cs="宋体" w:hint="eastAsia"/>
                <w:color w:val="505050"/>
                <w:kern w:val="0"/>
                <w:szCs w:val="21"/>
              </w:rPr>
              <w:t>载运工具运用工程专业需要出具汽车方向证明；材料科学与工程专业需要出具新能源材料与器件方向证明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机械制造及其自动化、机械工程、机械电子工程、冶金工程、机械制造及自动化、机械工程（机械电子方向）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限男性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机械制造及其自动化、机械工程、机械电子工程、冶金工程、机械制造及自动化、机械工程（机械电子方向）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限女性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控制工程、机械设计及理论、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模式识别与智能系统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研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硕士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电气工程、电力电子与电力传动、电工理论与新技术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微电子学与固体电子学、通信与信息系统、信号与信息处理、电子与通信工程、电子科学与技术、工业工程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艺术硕士专业（广播电视）、设计艺术学、艺术设计、设计学、艺术（艺术设计）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音乐学、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 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艺术硕士专业（音乐）、钢琴、学科教学（音乐）、艺术学理论（钢琴教学法）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舞蹈学、音乐与舞蹈学、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 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专业硕士（舞蹈）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学前教育学、学前教育、小学教育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美术、美术学、艺术硕士专业（美术）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专任教师、辅导员或行政岗位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中共党史、马克思主义理论与思想政治教育、思想政治教育、马克思主义基本原理、马克思主义中国化研究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限男性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专任教师、辅导员或行政岗位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中共党史、马克思主义理论与思想政治教育、思想政治教育、马克思主义基本原理、马克思主义中国化研究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限女性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心理健康教育、基础心理学、发展与教育心理学、应用心理学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中国古代文学</w:t>
            </w: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>、</w:t>
            </w: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中国现当代文学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体育教育训练学、体育教学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lastRenderedPageBreak/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基础数学、计算数学、应用数学、学科教学（数学）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限男性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基础数学、计算数学、应用数学、学科教学（数学）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限女性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英语笔译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专任教师或辅导员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英语口译、英语语言文学、外国语言学及应用语言学（英语方向）、英语教育、学科教学（英语）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图书管理员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图书情报、档案学、图书馆学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专任教师或教辅人员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教育技术学、现代教育技术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辅导员或行政岗位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会计学、会计、税务、专业会计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辅导员或行政岗位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行政管理、公共管理（行政方向）、法律（非法学）、社会工作、管理学、国际金融与政治关系、国际管理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公共管理专业需出具行政方向证明；限男性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辅导员或行政岗位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行政管理、公共管理（行政方向）、法律（非法学）、社会工作、管理学、国际金融与政治关系、国际管理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硕士以上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选聘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Courier New" w:eastAsia="宋体" w:hAnsi="Courier New" w:cs="Courier New"/>
                <w:color w:val="505050"/>
                <w:kern w:val="0"/>
                <w:szCs w:val="21"/>
              </w:rPr>
              <w:t>公共管理专业需出具行政方向证明；限女性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color w:val="505050"/>
                <w:kern w:val="0"/>
                <w:szCs w:val="21"/>
              </w:rPr>
              <w:t xml:space="preserve">　</w:t>
            </w:r>
          </w:p>
        </w:tc>
      </w:tr>
      <w:tr w:rsidR="00F123E3" w:rsidRPr="00F123E3" w:rsidTr="00F123E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CFF"/>
            <w:vAlign w:val="center"/>
            <w:hideMark/>
          </w:tcPr>
          <w:p w:rsidR="00F123E3" w:rsidRPr="00F123E3" w:rsidRDefault="00F123E3" w:rsidP="00F123E3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Verdana" w:eastAsia="宋体" w:hAnsi="Verdana" w:cs="宋体"/>
                <w:color w:val="505050"/>
                <w:kern w:val="0"/>
                <w:sz w:val="14"/>
                <w:szCs w:val="14"/>
              </w:rPr>
            </w:pPr>
            <w:r w:rsidRPr="00F123E3">
              <w:rPr>
                <w:rFonts w:ascii="宋体" w:eastAsia="宋体" w:hAnsi="宋体" w:cs="宋体" w:hint="eastAsia"/>
                <w:b/>
                <w:bCs/>
                <w:color w:val="505050"/>
                <w:kern w:val="0"/>
                <w:sz w:val="36"/>
                <w:szCs w:val="36"/>
              </w:rPr>
              <w:t> </w:t>
            </w:r>
          </w:p>
        </w:tc>
      </w:tr>
    </w:tbl>
    <w:p w:rsidR="009B477C" w:rsidRDefault="009B477C"/>
    <w:sectPr w:rsidR="009B4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7C" w:rsidRDefault="009B477C" w:rsidP="00F123E3">
      <w:r>
        <w:separator/>
      </w:r>
    </w:p>
  </w:endnote>
  <w:endnote w:type="continuationSeparator" w:id="1">
    <w:p w:rsidR="009B477C" w:rsidRDefault="009B477C" w:rsidP="00F1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7C" w:rsidRDefault="009B477C" w:rsidP="00F123E3">
      <w:r>
        <w:separator/>
      </w:r>
    </w:p>
  </w:footnote>
  <w:footnote w:type="continuationSeparator" w:id="1">
    <w:p w:rsidR="009B477C" w:rsidRDefault="009B477C" w:rsidP="00F12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3E3"/>
    <w:rsid w:val="009B477C"/>
    <w:rsid w:val="00F1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3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china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2019-02-01T02:50:00Z</dcterms:created>
  <dcterms:modified xsi:type="dcterms:W3CDTF">2019-02-01T02:51:00Z</dcterms:modified>
</cp:coreProperties>
</file>