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0"/>
        <w:gridCol w:w="900"/>
        <w:gridCol w:w="1260"/>
        <w:gridCol w:w="1260"/>
        <w:gridCol w:w="1470"/>
        <w:gridCol w:w="3685"/>
        <w:gridCol w:w="3684"/>
      </w:tblGrid>
      <w:tr w:rsidR="002D58E7" w:rsidTr="00CC3C9B">
        <w:trPr>
          <w:trHeight w:val="531"/>
        </w:trPr>
        <w:tc>
          <w:tcPr>
            <w:tcW w:w="147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8E7" w:rsidRDefault="002D58E7" w:rsidP="00CC3C9B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附件2：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定兴县2015年公开招聘农村小学教师岗位设置一览表</w:t>
            </w:r>
          </w:p>
        </w:tc>
      </w:tr>
      <w:tr w:rsidR="002D58E7" w:rsidTr="00CC3C9B">
        <w:trPr>
          <w:trHeight w:hRule="exact" w:val="551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招聘职位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8839" w:type="dxa"/>
            <w:gridSpan w:val="3"/>
            <w:tcBorders>
              <w:top w:val="single" w:sz="4" w:space="0" w:color="auto"/>
            </w:tcBorders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招聘条件</w:t>
            </w:r>
          </w:p>
        </w:tc>
      </w:tr>
      <w:tr w:rsidR="002D58E7" w:rsidTr="00CC3C9B">
        <w:trPr>
          <w:trHeight w:hRule="exact" w:val="509"/>
        </w:trPr>
        <w:tc>
          <w:tcPr>
            <w:tcW w:w="648" w:type="dxa"/>
            <w:vMerge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3685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684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其它条件</w:t>
            </w:r>
          </w:p>
        </w:tc>
      </w:tr>
      <w:tr w:rsidR="002D58E7" w:rsidTr="00CC3C9B">
        <w:trPr>
          <w:trHeight w:hRule="exact" w:val="1062"/>
        </w:trPr>
        <w:tc>
          <w:tcPr>
            <w:tcW w:w="648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贤寓镇小学</w:t>
            </w:r>
          </w:p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张家庄乡小学</w:t>
            </w:r>
          </w:p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北田乡小学</w:t>
            </w:r>
          </w:p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北南蔡乡小学</w:t>
            </w:r>
          </w:p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小朱庄镇小学</w:t>
            </w:r>
          </w:p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固城镇小学</w:t>
            </w:r>
          </w:p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肖村乡小学</w:t>
            </w:r>
          </w:p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北河镇小学</w:t>
            </w:r>
          </w:p>
          <w:p w:rsidR="002D58E7" w:rsidRDefault="002D58E7" w:rsidP="00CC3C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2D58E7" w:rsidRDefault="002D58E7" w:rsidP="00CC3C9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685" w:type="dxa"/>
            <w:vAlign w:val="center"/>
          </w:tcPr>
          <w:p w:rsidR="002D58E7" w:rsidRDefault="002D58E7" w:rsidP="00CC3C9B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汉语言文学、汉语言、语文教育、汉语、中国语言文学、汉语言文学教育、学前教育等相关专业</w:t>
            </w:r>
          </w:p>
        </w:tc>
        <w:tc>
          <w:tcPr>
            <w:tcW w:w="3684" w:type="dxa"/>
            <w:vMerge w:val="restart"/>
            <w:vAlign w:val="center"/>
          </w:tcPr>
          <w:p w:rsidR="002D58E7" w:rsidRDefault="002D58E7" w:rsidP="00CC3C9B">
            <w:pPr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、符合招聘岗位所需教师资格、学历（毕业证、毕业生派遣证或报到证）、专业和技能条件。没有教师资格证的，录用后必须在二年内取得相应教师资格证，否则予以解聘。2、语文教师岗位须具备普通话二级甲等及以上水平，其它岗位须具备普通话二级乙等及以上水平。3、年龄在35周岁以下（1980年4月1日及以后出生）。4、定兴县公办学校任教的顶岗教师，不是全日制大专及以上学历的，须提交所在顶岗学校出具加盖单位公章和校长签字、任教一年以上的证明材料；其他考生须具有全日制大专及以上学历。所学专业与招聘学科一致或相近。5、2015年应届毕业生需提供所在学校出具的学历、专业、教</w:t>
            </w:r>
            <w:r>
              <w:rPr>
                <w:rFonts w:ascii="仿宋_GB2312" w:eastAsia="仿宋_GB2312" w:hint="eastAsia"/>
                <w:szCs w:val="21"/>
              </w:rPr>
              <w:t>师资格、就业协议书等证明。</w:t>
            </w:r>
          </w:p>
        </w:tc>
      </w:tr>
      <w:tr w:rsidR="002D58E7" w:rsidTr="00CC3C9B">
        <w:trPr>
          <w:trHeight w:hRule="exact" w:val="1082"/>
        </w:trPr>
        <w:tc>
          <w:tcPr>
            <w:tcW w:w="648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685" w:type="dxa"/>
            <w:vAlign w:val="center"/>
          </w:tcPr>
          <w:p w:rsidR="002D58E7" w:rsidRDefault="002D58E7" w:rsidP="00CC3C9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数学与应用数学、应用数学、基础数学、数学教育、数学、学前教育等相关专业</w:t>
            </w:r>
          </w:p>
        </w:tc>
        <w:tc>
          <w:tcPr>
            <w:tcW w:w="3684" w:type="dxa"/>
            <w:vMerge/>
            <w:vAlign w:val="center"/>
          </w:tcPr>
          <w:p w:rsidR="002D58E7" w:rsidRDefault="002D58E7" w:rsidP="00CC3C9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58E7" w:rsidTr="00CC3C9B">
        <w:trPr>
          <w:trHeight w:hRule="exact" w:val="861"/>
        </w:trPr>
        <w:tc>
          <w:tcPr>
            <w:tcW w:w="648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英语教师</w:t>
            </w: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685" w:type="dxa"/>
            <w:vAlign w:val="center"/>
          </w:tcPr>
          <w:p w:rsidR="002D58E7" w:rsidRDefault="002D58E7" w:rsidP="00CC3C9B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英语、英语教育等相关专业</w:t>
            </w:r>
          </w:p>
        </w:tc>
        <w:tc>
          <w:tcPr>
            <w:tcW w:w="3684" w:type="dxa"/>
            <w:vMerge/>
            <w:vAlign w:val="center"/>
          </w:tcPr>
          <w:p w:rsidR="002D58E7" w:rsidRDefault="002D58E7" w:rsidP="00CC3C9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58E7" w:rsidTr="00CC3C9B">
        <w:trPr>
          <w:trHeight w:hRule="exact" w:val="861"/>
        </w:trPr>
        <w:tc>
          <w:tcPr>
            <w:tcW w:w="648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音乐教师</w:t>
            </w: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685" w:type="dxa"/>
            <w:vAlign w:val="center"/>
          </w:tcPr>
          <w:p w:rsidR="002D58E7" w:rsidRDefault="002D58E7" w:rsidP="00CC3C9B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音乐学、音乐教育、学前教育等相关专业</w:t>
            </w:r>
          </w:p>
        </w:tc>
        <w:tc>
          <w:tcPr>
            <w:tcW w:w="3684" w:type="dxa"/>
            <w:vMerge/>
            <w:vAlign w:val="center"/>
          </w:tcPr>
          <w:p w:rsidR="002D58E7" w:rsidRDefault="002D58E7" w:rsidP="00CC3C9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58E7" w:rsidTr="00CC3C9B">
        <w:trPr>
          <w:trHeight w:hRule="exact" w:val="861"/>
        </w:trPr>
        <w:tc>
          <w:tcPr>
            <w:tcW w:w="648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体育教师</w:t>
            </w: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685" w:type="dxa"/>
            <w:vAlign w:val="center"/>
          </w:tcPr>
          <w:p w:rsidR="002D58E7" w:rsidRDefault="002D58E7" w:rsidP="00CC3C9B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体育教育、运动训练等相关专业</w:t>
            </w:r>
          </w:p>
        </w:tc>
        <w:tc>
          <w:tcPr>
            <w:tcW w:w="3684" w:type="dxa"/>
            <w:vMerge/>
            <w:vAlign w:val="center"/>
          </w:tcPr>
          <w:p w:rsidR="002D58E7" w:rsidRDefault="002D58E7" w:rsidP="00CC3C9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58E7" w:rsidTr="00CC3C9B">
        <w:trPr>
          <w:trHeight w:hRule="exact" w:val="861"/>
        </w:trPr>
        <w:tc>
          <w:tcPr>
            <w:tcW w:w="648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美术教师</w:t>
            </w: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685" w:type="dxa"/>
            <w:vAlign w:val="center"/>
          </w:tcPr>
          <w:p w:rsidR="002D58E7" w:rsidRDefault="002D58E7" w:rsidP="00CC3C9B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美术学、学前教育等相关专业</w:t>
            </w:r>
          </w:p>
        </w:tc>
        <w:tc>
          <w:tcPr>
            <w:tcW w:w="3684" w:type="dxa"/>
            <w:vMerge/>
            <w:vAlign w:val="center"/>
          </w:tcPr>
          <w:p w:rsidR="002D58E7" w:rsidRDefault="002D58E7" w:rsidP="00CC3C9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58E7" w:rsidTr="00CC3C9B">
        <w:trPr>
          <w:trHeight w:hRule="exact" w:val="861"/>
        </w:trPr>
        <w:tc>
          <w:tcPr>
            <w:tcW w:w="648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58E7" w:rsidRDefault="002D58E7" w:rsidP="00CC3C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信息技术</w:t>
            </w:r>
          </w:p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126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2D58E7" w:rsidRDefault="002D58E7" w:rsidP="00CC3C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685" w:type="dxa"/>
            <w:vAlign w:val="center"/>
          </w:tcPr>
          <w:p w:rsidR="002D58E7" w:rsidRDefault="002D58E7" w:rsidP="00CC3C9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计算机、计算机科学与技术、通信工程等相关专业</w:t>
            </w:r>
          </w:p>
        </w:tc>
        <w:tc>
          <w:tcPr>
            <w:tcW w:w="3684" w:type="dxa"/>
            <w:vMerge/>
            <w:vAlign w:val="center"/>
          </w:tcPr>
          <w:p w:rsidR="002D58E7" w:rsidRDefault="002D58E7" w:rsidP="00CC3C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D58E7" w:rsidRDefault="002D58E7" w:rsidP="002D58E7">
      <w:pPr>
        <w:pStyle w:val="cjk"/>
        <w:spacing w:before="0" w:beforeAutospacing="0" w:after="0" w:line="500" w:lineRule="exact"/>
        <w:rPr>
          <w:rFonts w:hint="eastAsia"/>
        </w:rPr>
      </w:pPr>
    </w:p>
    <w:p w:rsidR="002D58E7" w:rsidRPr="00DC40A1" w:rsidRDefault="002D58E7" w:rsidP="002D58E7"/>
    <w:p w:rsidR="00430882" w:rsidRDefault="00430882"/>
    <w:sectPr w:rsidR="004308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134" w:left="1134" w:header="567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2D58E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3B1FC2" w:rsidRDefault="002D58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2D58E7">
    <w:pPr>
      <w:pStyle w:val="a5"/>
      <w:framePr w:wrap="around" w:vAnchor="text" w:hAnchor="margin" w:xAlign="center" w:y="1"/>
      <w:jc w:val="center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3B1FC2" w:rsidRDefault="002D58E7">
    <w:pPr>
      <w:pStyle w:val="a5"/>
      <w:framePr w:wrap="around" w:vAnchor="text" w:hAnchor="margin" w:xAlign="center" w:y="1"/>
      <w:rPr>
        <w:rStyle w:val="a3"/>
        <w:rFonts w:hint="eastAsia"/>
      </w:rPr>
    </w:pPr>
  </w:p>
  <w:p w:rsidR="003B1FC2" w:rsidRDefault="002D58E7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2D58E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2D58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2D58E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2D58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8E7"/>
    <w:rsid w:val="002D58E7"/>
    <w:rsid w:val="0043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58E7"/>
  </w:style>
  <w:style w:type="paragraph" w:styleId="a4">
    <w:name w:val="header"/>
    <w:basedOn w:val="a"/>
    <w:link w:val="Char"/>
    <w:rsid w:val="002D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58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D5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58E7"/>
    <w:rPr>
      <w:rFonts w:ascii="Times New Roman" w:eastAsia="宋体" w:hAnsi="Times New Roman" w:cs="Times New Roman"/>
      <w:sz w:val="18"/>
      <w:szCs w:val="18"/>
    </w:rPr>
  </w:style>
  <w:style w:type="paragraph" w:customStyle="1" w:styleId="cjk">
    <w:name w:val="cjk"/>
    <w:basedOn w:val="a"/>
    <w:rsid w:val="002D58E7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2015-04-10T01:30:00Z</dcterms:created>
  <dcterms:modified xsi:type="dcterms:W3CDTF">2015-04-10T01:31:00Z</dcterms:modified>
</cp:coreProperties>
</file>